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5B" w:rsidRPr="0002245B" w:rsidRDefault="0002245B" w:rsidP="00A25EDB">
      <w:pPr>
        <w:pStyle w:val="Defaul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0F9AB1" wp14:editId="28AE4328">
            <wp:simplePos x="0" y="0"/>
            <wp:positionH relativeFrom="margin">
              <wp:posOffset>-944880</wp:posOffset>
            </wp:positionH>
            <wp:positionV relativeFrom="margin">
              <wp:posOffset>-914400</wp:posOffset>
            </wp:positionV>
            <wp:extent cx="7772400" cy="20878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New Special Education Regulations and Updates</w:t>
      </w:r>
    </w:p>
    <w:p w:rsidR="0002245B" w:rsidRDefault="0002245B" w:rsidP="0002245B">
      <w:pPr>
        <w:pStyle w:val="Default"/>
        <w:jc w:val="center"/>
        <w:rPr>
          <w:sz w:val="23"/>
          <w:szCs w:val="23"/>
        </w:rPr>
      </w:pPr>
      <w:bookmarkStart w:id="0" w:name="_GoBack"/>
      <w:bookmarkEnd w:id="0"/>
    </w:p>
    <w:p w:rsidR="0002245B" w:rsidRDefault="0002245B" w:rsidP="0002245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Presented by:</w:t>
      </w:r>
    </w:p>
    <w:p w:rsidR="0002245B" w:rsidRDefault="0002245B" w:rsidP="0002245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Naomi Brickel, Director, Hudson Valley Special Education Parent Center</w:t>
      </w:r>
    </w:p>
    <w:p w:rsidR="0002245B" w:rsidRDefault="0002245B" w:rsidP="0002245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Laurie Levine, Regional Special Educational Training Specialist</w:t>
      </w:r>
      <w:r w:rsidR="00A25EDB">
        <w:rPr>
          <w:sz w:val="23"/>
          <w:szCs w:val="23"/>
        </w:rPr>
        <w:t>, Lower Hudson RSE-TASC</w:t>
      </w:r>
    </w:p>
    <w:p w:rsidR="0002245B" w:rsidRDefault="0002245B" w:rsidP="0002245B">
      <w:pPr>
        <w:pStyle w:val="Default"/>
      </w:pPr>
    </w:p>
    <w:p w:rsidR="0002245B" w:rsidRDefault="0002245B" w:rsidP="0002245B">
      <w:pPr>
        <w:pStyle w:val="Default"/>
        <w:jc w:val="center"/>
      </w:pPr>
      <w:r>
        <w:rPr>
          <w:noProof/>
        </w:rPr>
        <w:drawing>
          <wp:inline distT="0" distB="0" distL="0" distR="0">
            <wp:extent cx="3686175" cy="24478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264" cy="245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45B" w:rsidRDefault="0002245B" w:rsidP="0002245B">
      <w:pPr>
        <w:pStyle w:val="Default"/>
      </w:pPr>
    </w:p>
    <w:p w:rsidR="0002245B" w:rsidRDefault="0002245B" w:rsidP="00A25ED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This session will provide an overview of recent changes in policy enacted by the NYSED Board of Regents, and any important proposals being considered. It is a must for parents and professionals of students with disabilities in middle and high school. Administrators and SEPTA (or other special education parent leadership) are encouraged to attend together.</w:t>
      </w:r>
    </w:p>
    <w:p w:rsidR="0002245B" w:rsidRDefault="0002245B" w:rsidP="0002245B">
      <w:pPr>
        <w:pStyle w:val="Default"/>
        <w:rPr>
          <w:sz w:val="23"/>
          <w:szCs w:val="23"/>
        </w:rPr>
      </w:pPr>
    </w:p>
    <w:p w:rsidR="0002245B" w:rsidRDefault="0002245B" w:rsidP="0002245B">
      <w:pPr>
        <w:pStyle w:val="Default"/>
        <w:rPr>
          <w:sz w:val="23"/>
          <w:szCs w:val="23"/>
        </w:rPr>
      </w:pPr>
    </w:p>
    <w:p w:rsidR="0002245B" w:rsidRPr="00A25EDB" w:rsidRDefault="00A25EDB" w:rsidP="0002245B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Tuesday, May 8, 2018</w:t>
      </w:r>
    </w:p>
    <w:p w:rsidR="0002245B" w:rsidRDefault="0002245B" w:rsidP="0002245B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11:00 a.m. – 1:00 p.m.</w:t>
      </w:r>
    </w:p>
    <w:p w:rsidR="0002245B" w:rsidRDefault="0002245B" w:rsidP="0002245B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Westchester Institute for Human Development</w:t>
      </w:r>
    </w:p>
    <w:p w:rsidR="0002245B" w:rsidRDefault="0002245B" w:rsidP="0002245B">
      <w:pPr>
        <w:pStyle w:val="Default"/>
        <w:jc w:val="center"/>
        <w:rPr>
          <w:sz w:val="23"/>
          <w:szCs w:val="23"/>
        </w:rPr>
      </w:pPr>
      <w:proofErr w:type="spellStart"/>
      <w:r>
        <w:rPr>
          <w:b/>
          <w:bCs/>
          <w:i/>
          <w:iCs/>
          <w:sz w:val="23"/>
          <w:szCs w:val="23"/>
        </w:rPr>
        <w:t>Cedarwood</w:t>
      </w:r>
      <w:proofErr w:type="spellEnd"/>
      <w:r>
        <w:rPr>
          <w:b/>
          <w:bCs/>
          <w:i/>
          <w:iCs/>
          <w:sz w:val="23"/>
          <w:szCs w:val="23"/>
        </w:rPr>
        <w:t xml:space="preserve"> Hall (20 Plaza West), 1st Floor Boardroom</w:t>
      </w:r>
    </w:p>
    <w:p w:rsidR="0002245B" w:rsidRDefault="0002245B" w:rsidP="0002245B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Valhalla, NY 10595</w:t>
      </w:r>
    </w:p>
    <w:p w:rsidR="0002245B" w:rsidRDefault="00A25EDB" w:rsidP="0002245B">
      <w:pPr>
        <w:pStyle w:val="Default"/>
        <w:jc w:val="center"/>
        <w:rPr>
          <w:sz w:val="23"/>
          <w:szCs w:val="23"/>
        </w:rPr>
      </w:pPr>
      <w:hyperlink r:id="rId7" w:history="1">
        <w:r w:rsidR="0002245B" w:rsidRPr="00EC265B">
          <w:rPr>
            <w:rStyle w:val="Hyperlink"/>
            <w:sz w:val="23"/>
            <w:szCs w:val="23"/>
          </w:rPr>
          <w:t>www.hvsepc.org/Directions.html</w:t>
        </w:r>
      </w:hyperlink>
    </w:p>
    <w:p w:rsidR="0002245B" w:rsidRDefault="0002245B" w:rsidP="0002245B">
      <w:pPr>
        <w:pStyle w:val="Default"/>
        <w:jc w:val="center"/>
        <w:rPr>
          <w:sz w:val="23"/>
          <w:szCs w:val="23"/>
        </w:rPr>
      </w:pPr>
    </w:p>
    <w:p w:rsidR="0002245B" w:rsidRDefault="0002245B" w:rsidP="0002245B">
      <w:pPr>
        <w:pStyle w:val="Default"/>
        <w:jc w:val="center"/>
        <w:rPr>
          <w:sz w:val="23"/>
          <w:szCs w:val="23"/>
        </w:rPr>
      </w:pPr>
    </w:p>
    <w:p w:rsidR="0002245B" w:rsidRDefault="0002245B" w:rsidP="0002245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Space is limited! Register today!!</w:t>
      </w:r>
    </w:p>
    <w:p w:rsidR="00840C2D" w:rsidRDefault="0002245B" w:rsidP="0002245B">
      <w:pPr>
        <w:jc w:val="center"/>
      </w:pPr>
      <w:r>
        <w:rPr>
          <w:b/>
          <w:bCs/>
          <w:sz w:val="28"/>
          <w:szCs w:val="28"/>
        </w:rPr>
        <w:t xml:space="preserve">Contact Stephanie Bellantoni at </w:t>
      </w:r>
      <w:hyperlink r:id="rId8" w:history="1">
        <w:r w:rsidR="00A25EDB" w:rsidRPr="00A63394">
          <w:rPr>
            <w:rStyle w:val="Hyperlink"/>
            <w:b/>
            <w:bCs/>
            <w:sz w:val="28"/>
            <w:szCs w:val="28"/>
          </w:rPr>
          <w:t>sbellantoni@wihd.org</w:t>
        </w:r>
      </w:hyperlink>
      <w:r w:rsidR="00A25E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or (914) 493-7665</w:t>
      </w:r>
    </w:p>
    <w:sectPr w:rsidR="00840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5B"/>
    <w:rsid w:val="00020532"/>
    <w:rsid w:val="0002245B"/>
    <w:rsid w:val="00840C2D"/>
    <w:rsid w:val="00A2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24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24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24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24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ellantoni@wih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vsepc.org/Direction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Westchester Institute for Human Development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Lucille Rossi</dc:creator>
  <cp:lastModifiedBy>Bellantoni, Stephanie</cp:lastModifiedBy>
  <cp:revision>3</cp:revision>
  <dcterms:created xsi:type="dcterms:W3CDTF">2018-04-10T14:08:00Z</dcterms:created>
  <dcterms:modified xsi:type="dcterms:W3CDTF">2018-04-10T14:09:00Z</dcterms:modified>
</cp:coreProperties>
</file>